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156" w:rsidRPr="00F62156" w:rsidRDefault="00F62156" w:rsidP="00F6215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Спецификация контрольно-измерительных материалов</w:t>
      </w:r>
    </w:p>
    <w:p w:rsidR="00F62156" w:rsidRPr="00F62156" w:rsidRDefault="00F62156" w:rsidP="00F6215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предмету «Биология» для проведения</w:t>
      </w:r>
    </w:p>
    <w:p w:rsidR="00F62156" w:rsidRPr="00F62156" w:rsidRDefault="00F62156" w:rsidP="00F6215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промежуточной аттестации учащихся 9 класса</w:t>
      </w:r>
    </w:p>
    <w:p w:rsidR="00F62156" w:rsidRPr="00F62156" w:rsidRDefault="00F62156" w:rsidP="00F6215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156" w:rsidRPr="00F62156" w:rsidRDefault="00F62156" w:rsidP="00F6215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 проверочной работы</w:t>
      </w:r>
    </w:p>
    <w:p w:rsidR="00F62156" w:rsidRPr="00F62156" w:rsidRDefault="00F62156" w:rsidP="00F6215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предназначена для проведения процедуры промежуточной аттестации учащихся по предмету «Биология».</w:t>
      </w:r>
    </w:p>
    <w:p w:rsidR="00F62156" w:rsidRPr="00F62156" w:rsidRDefault="00F62156" w:rsidP="00F62156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Документы, определяющие содержание работы</w:t>
      </w:r>
    </w:p>
    <w:p w:rsidR="00F62156" w:rsidRPr="00822323" w:rsidRDefault="00F62156" w:rsidP="00822323">
      <w:pPr>
        <w:jc w:val="both"/>
        <w:rPr>
          <w:rFonts w:ascii="Times New Roman" w:hAnsi="Times New Roman" w:cs="Times New Roman"/>
          <w:sz w:val="24"/>
          <w:szCs w:val="24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экзаменационной работы определяется на основе Федерального компонента государственного стандарта основного общего образования по биологии</w:t>
      </w:r>
      <w:r w:rsidRPr="00F6215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</w:t>
      </w:r>
      <w:r w:rsidR="00822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(полного) общего образования») </w:t>
      </w:r>
      <w:r w:rsidR="00822323" w:rsidRPr="00822323">
        <w:rPr>
          <w:rFonts w:ascii="Times New Roman" w:hAnsi="Times New Roman" w:cs="Times New Roman"/>
          <w:sz w:val="24"/>
          <w:szCs w:val="24"/>
        </w:rPr>
        <w:t>с учетом Основной образовательной программы основного общего образования МБОУ «Лицей № 116 имени Героя Советского Союза А.С. Умеркина</w:t>
      </w:r>
      <w:r w:rsidR="00822323">
        <w:rPr>
          <w:rFonts w:ascii="Times New Roman" w:hAnsi="Times New Roman" w:cs="Times New Roman"/>
          <w:sz w:val="24"/>
          <w:szCs w:val="24"/>
        </w:rPr>
        <w:t>» Вахитовского района г. Казани.</w:t>
      </w:r>
      <w:r w:rsidR="00822323" w:rsidRPr="00822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156" w:rsidRPr="00F62156" w:rsidRDefault="00F62156" w:rsidP="00F6215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Подходы к отбору содержания, разработке структуры КИМ</w:t>
      </w:r>
    </w:p>
    <w:p w:rsidR="00F62156" w:rsidRPr="00F62156" w:rsidRDefault="00F62156" w:rsidP="0082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контрольная работа охватывает основное содержание курса по биологии 9 класса. </w:t>
      </w: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ориентированы на проверку усвоения системы знаний, которая</w:t>
      </w:r>
    </w:p>
    <w:p w:rsidR="00F62156" w:rsidRPr="00F62156" w:rsidRDefault="00F62156" w:rsidP="0082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рассматривается в качестве инвариантного ядра содержания действующих программ по биологии для средней школы. В Федеральном компоненте государственного образовательного стандарта по биологии эта система знаний представлена в виде требований к подготовке выпускников. Учебный материал, на базе которого строятся задания, отбирается по признаку его значимости для общеобразовательной подготовки учащихся 9 класса. Тексты заданий в КИМ в целом соответствуют формулировкам, принятым в учебниках, включённых в Федеральный перечень учебников, рекомендуемых Министерством образования и науки РФ к использованию при реализации имеющих государственную аккредитацию образовательных программ основного общего образования.</w:t>
      </w:r>
    </w:p>
    <w:p w:rsidR="00F62156" w:rsidRPr="00F62156" w:rsidRDefault="00F62156" w:rsidP="00F62156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КИМ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представлены задания базового и повышенного уровня.</w:t>
      </w:r>
    </w:p>
    <w:p w:rsidR="00F62156" w:rsidRPr="00F62156" w:rsidRDefault="00B761BB" w:rsidP="00F6215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ЗАДАНИЙ ПО ОСНОВНЫМ РАЗДЕЛАМ</w:t>
      </w:r>
    </w:p>
    <w:p w:rsidR="00F62156" w:rsidRPr="00F62156" w:rsidRDefault="00F62156" w:rsidP="00F62156">
      <w:pPr>
        <w:numPr>
          <w:ilvl w:val="0"/>
          <w:numId w:val="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Кодификаторы проверяемых элементов содержания и требований к уровню подготовки</w:t>
      </w:r>
    </w:p>
    <w:p w:rsidR="00F62156" w:rsidRPr="00F62156" w:rsidRDefault="00F62156" w:rsidP="00822323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Кодификатор элементов содержания и требований к уровню подготовки учащихся для проведения итоговой контрольной работы по биологии в 9 классе является одним из документов, определяющих структуру и содержание контрольных измерительных материалов (КИМ). Кодификатор является перечнем требований к уровню подготовки учащихся 9 класса по биологии и проверяемых элементов содержания, в котором каждому объекту соответствует определенный код.</w:t>
      </w:r>
    </w:p>
    <w:p w:rsidR="00F62156" w:rsidRPr="00F62156" w:rsidRDefault="00F62156" w:rsidP="00F6215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Кодификатор проверяемых элементов содержания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F62156" w:rsidRPr="00F62156" w:rsidRDefault="00F62156" w:rsidP="00F6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Признаки живых организмов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знаний о клетке. Роль клеточной теории в становлении современной естественнонаучной картины мира. Химический состав клетки. Роль неорганических и органических веществ в клетке и многоклеточном организме. Хромосомы и гены. Строение и функции хромосом. Значение постоянства числа хромосом в клетках Строение и свойства ДНК – носителя наследственной информации. Генетический код.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Строение клетки. Основные части и органоиды клетки, их функции. Доядерные и ядерные клетки Вирусы – неклеточные формы жизни.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2.3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Жизненный цикл клетки. Обеспечение клетки энергией. Наследственная информация и её реализация в клетке. Деление клетки – основа роста, развития и размножения организмов.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 – единое целое. Одноклеточные и многоклеточные организмы. Ткани, органы, системы органов многоклеточных животных и растительных организмов.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размножения организмов: бесполое и половое. Оплодотворение и его значение. Индивидуальное развитие организмов (онтогенез). Причины нарушения развития организмов. Эмбриональное и постэмбриональное развитие человека.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Наследственность и изменчивость – свойства организмов. Генетика – наука о закономерностях наследственности и изменчивости. Генетическая терминология и символика. Закономерности наследования, установленные </w:t>
      </w:r>
      <w:proofErr w:type="spellStart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Г.Менделем</w:t>
      </w:r>
      <w:proofErr w:type="spellEnd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Современные представления о гене и геноме.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2.7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мутагенов на организм человека. Значение генетики для медицины и селекции. Наследование признаков у человека. Наследственные болезни человека, их причины и предупреждение. Применение знаний о изменчивости и изменчивости, искусственном отборе при выведении пород и сортов. Основные методы селекции: гибридизация, искусственный отбор. Биотехнология, её достижения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F62156" w:rsidRPr="00F62156" w:rsidRDefault="00F62156" w:rsidP="00F6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Система, многообразие и эволюция живой природы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эволюционных идей. Эволюционная теория </w:t>
      </w:r>
      <w:proofErr w:type="spellStart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Ч.Дарвина</w:t>
      </w:r>
      <w:proofErr w:type="spellEnd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Роль эволюционных теорий для формирования современной естественнонаучной картины мира. Вид – основная систематическая категория живого. Критерии вида. Популяция. Движущие факторы эволюции, их влияние на генофонд популяции.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эволюции: приспособленность организмов и биологическое разнообразие видов. Гипотезы происхождения жизни. Усложнение растений и животных в процессе эволюции.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человека с животными и отличия от них. Биологическая природа и социальная сущность человека. Гипотезы происхождения и эволюции человека.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F62156" w:rsidRPr="00F62156" w:rsidRDefault="00F62156" w:rsidP="00F6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Взаимосвязи организмов и окружающей среды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факторы, их значение в жизни организмов. Приспособления организмов к различным экологическим факторам. Взаимодействие разных видов в природе: конкуренция, хищничество, паразитизм, симбиоз.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4.2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Экосистемы. Видовая и пространственная структура экосистем. Роль производителей, потребителей и разрушителей органического вещества в экосистемах, в круговороте веществ и превращении энергии в природе. Пищевые связи в экосистеме. Устойчивость экосистем, их смена. Особенности </w:t>
      </w:r>
      <w:proofErr w:type="spellStart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</w:t>
      </w:r>
      <w:proofErr w:type="spellEnd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Биосфера – глобальная экосистема. Учение </w:t>
      </w:r>
      <w:proofErr w:type="spellStart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Н.И.Вернадского</w:t>
      </w:r>
      <w:proofErr w:type="spellEnd"/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биосфере. Роль человека в биосфере. Экологические проблемы, их влияние на жизнь людей. Последствия деятельности человека для экосистем, влияние собственных поступков на живые организмы и экосистемы.</w:t>
      </w:r>
    </w:p>
    <w:p w:rsidR="00F62156" w:rsidRPr="00F62156" w:rsidRDefault="00F62156" w:rsidP="00F6215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Кодификатор проверяемых требований к уровню подготовки</w:t>
      </w:r>
    </w:p>
    <w:p w:rsidR="00F62156" w:rsidRPr="00822323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32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Проверяемые требования к уровню подготовки</w:t>
      </w:r>
    </w:p>
    <w:p w:rsidR="00F62156" w:rsidRPr="00F62156" w:rsidRDefault="00F62156" w:rsidP="00F6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Знать/понимать</w:t>
      </w:r>
    </w:p>
    <w:p w:rsidR="00F62156" w:rsidRPr="00F62156" w:rsidRDefault="00F62156" w:rsidP="00F6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биологических объектов: живых организмов, клеток и организмов растений, животных, грибов и бактерий; генов и хромосом; популяций; экосистем;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биологических процессов: обмена веществ и превращения энергии, питания, дыхания, выделения, транспорта веществ, роста, основных процессов жизнедеятельности, развития;</w:t>
      </w:r>
    </w:p>
    <w:p w:rsidR="00F62156" w:rsidRPr="00F62156" w:rsidRDefault="00F62156" w:rsidP="00F6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2.Уметь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Объяснять: роль биологии в формировании современной естественно – научной картины мира, в практической деятельности людей, родство, общность происхождения и эволюцию органического мира; роль различных организмов в жизни человека и его деятельности, необходимость защиты окружающей среды;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 биологические объекты и процессы: проводить практические работы, наблюдать за ростом и развитием растений,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биологические объекты и делать выводы на основе сравнения;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изменчивость организмов, их приспособления к среде обитания, типы взаимодействий разных видов в экосистеме;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биологических объектов к определенной систематической группе;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для выращивания и размножения культурных растений и домашних животных, ухода за ними; соблюдения мер профилактики заболеваний, вызываемых растениями, животными, бактериями, грибами и вирусами; оказания первой </w:t>
      </w:r>
      <w:proofErr w:type="gramStart"/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помощи  при</w:t>
      </w:r>
      <w:proofErr w:type="gramEnd"/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отравлении ядовитыми грибами, растениями, при укусах животных;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sz w:val="24"/>
          <w:szCs w:val="24"/>
          <w:lang w:eastAsia="ru-RU"/>
        </w:rPr>
        <w:t>2.7.</w:t>
      </w:r>
    </w:p>
    <w:p w:rsidR="00F62156" w:rsidRPr="00F62156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самостоятельный поиск биологической информации.</w:t>
      </w:r>
    </w:p>
    <w:p w:rsidR="00F62156" w:rsidRPr="00822323" w:rsidRDefault="00F62156" w:rsidP="00F62156">
      <w:pPr>
        <w:numPr>
          <w:ilvl w:val="0"/>
          <w:numId w:val="6"/>
        </w:numPr>
        <w:spacing w:after="0" w:line="294" w:lineRule="atLeast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23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Распределение заданий работы по уровню сложности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заданий; система оценивания выполнения отдельных заданий и работы в целом.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1-13 – выбрать один правильный ответ из 4-х предложенных. За верное выполнение каждого из заданий 1-13 выставляется 1 балл, в другом случае – 0 баллов.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14 выбрать три правильных ответа из шести предложенных. За верное выполнение выставляется 2 балла, выставляется 1 балл, если допущена одна ошибка, и 0 баллов, если допущено две и более ошибки.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15 соотнести особенности процессов. За верное выполнение выставляется 2 балла, выставляется 1 балл, если допущена одна ошибка, и 0 баллов, если допущено две и более ошибки.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16 установить соподчинение. За верное выполнение выставляется 2 балла, выставляется 1 балл, если допущена одна ошибка, и 0 баллов, если допущено две и более ошибки.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17 работа с текстом. За верное выполнение выставляется 2 балла, выставляется 1 балл, если допущена одна ошибка, и 0 баллов, если допущено две и более ошибки.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18, 19 с развернутом ответом. Оцениваются в 3 балла в зависимости от полноты и правильности ответа. Максимальный первичный балл за выполнение всей работы – 27.</w:t>
      </w:r>
    </w:p>
    <w:p w:rsidR="00F62156" w:rsidRPr="00B761BB" w:rsidRDefault="00F62156" w:rsidP="00F621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планируемых результатов считается успешным при условии выполнения не менее 50% заданий базового уровня. Рекомендуется отметку «3» ставить за выполнение от 50% до 70% заданий базового уровня.</w:t>
      </w:r>
    </w:p>
    <w:p w:rsidR="00F62156" w:rsidRPr="00B761BB" w:rsidRDefault="00F62156" w:rsidP="00F62156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Рекомендации по переводу первичных баллов в отметку </w:t>
      </w:r>
      <w:r w:rsidR="00B761BB" w:rsidRPr="00B76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пятибалльной шкале</w:t>
      </w:r>
    </w:p>
    <w:p w:rsidR="00F62156" w:rsidRPr="00B761BB" w:rsidRDefault="00F62156" w:rsidP="00F621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761BB" w:rsidRPr="00B761BB" w:rsidTr="00B761BB">
        <w:tc>
          <w:tcPr>
            <w:tcW w:w="4672" w:type="dxa"/>
          </w:tcPr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Отметка по пятибалльной школе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баллы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1BB" w:rsidRPr="00B761BB" w:rsidTr="00B761BB">
        <w:tc>
          <w:tcPr>
            <w:tcW w:w="4672" w:type="dxa"/>
          </w:tcPr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  <w:p w:rsidR="00B761BB" w:rsidRPr="00B761BB" w:rsidRDefault="00B761BB" w:rsidP="00F621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0-13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14-19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20-24</w:t>
            </w:r>
          </w:p>
          <w:p w:rsidR="00B761BB" w:rsidRPr="00B761B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25-27</w:t>
            </w:r>
          </w:p>
        </w:tc>
      </w:tr>
    </w:tbl>
    <w:p w:rsidR="00B761BB" w:rsidRPr="00F62156" w:rsidRDefault="00B761BB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numPr>
          <w:ilvl w:val="1"/>
          <w:numId w:val="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Обобщенный план работы</w:t>
      </w:r>
    </w:p>
    <w:p w:rsidR="00F62156" w:rsidRPr="00F62156" w:rsidRDefault="00B761BB" w:rsidP="00F6215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1445"/>
        <w:gridCol w:w="1839"/>
        <w:gridCol w:w="1955"/>
      </w:tblGrid>
      <w:tr w:rsidR="00B761BB" w:rsidRPr="00E3420B" w:rsidTr="00B761BB">
        <w:tc>
          <w:tcPr>
            <w:tcW w:w="562" w:type="dxa"/>
          </w:tcPr>
          <w:p w:rsidR="00B761BB" w:rsidRPr="00F9127B" w:rsidRDefault="00F9127B" w:rsidP="00F621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12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</w:tcPr>
          <w:p w:rsidR="00B761BB" w:rsidRPr="00F9127B" w:rsidRDefault="00F9127B" w:rsidP="00F912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12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445" w:type="dxa"/>
          </w:tcPr>
          <w:p w:rsidR="00B761BB" w:rsidRPr="00E3420B" w:rsidRDefault="00B761BB" w:rsidP="00F912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сложности</w:t>
            </w:r>
          </w:p>
          <w:p w:rsidR="00B761BB" w:rsidRPr="00E3420B" w:rsidRDefault="00B761BB" w:rsidP="00F91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(Б или П)</w:t>
            </w:r>
          </w:p>
        </w:tc>
        <w:tc>
          <w:tcPr>
            <w:tcW w:w="1839" w:type="dxa"/>
          </w:tcPr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 за выполнения</w:t>
            </w: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761BB" w:rsidRPr="00E3420B" w:rsidRDefault="00B761B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биологии</w:t>
            </w:r>
          </w:p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B761B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организмов</w:t>
            </w: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1.2., 2.1, 2.5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B761BB" w:rsidRPr="00E3420B" w:rsidRDefault="00B761B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организмов</w:t>
            </w:r>
          </w:p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2.2, 2.3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B761B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биологии в формировании картины мира</w:t>
            </w: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1.2, 2.4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B761B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B761BB" w:rsidRPr="00E3420B" w:rsidRDefault="00B761B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организмов</w:t>
            </w:r>
          </w:p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B761BB" w:rsidRPr="00E3420B" w:rsidRDefault="00B761B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B761BB" w:rsidRPr="00E3420B" w:rsidRDefault="00B761B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об эволюции</w:t>
            </w:r>
          </w:p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  <w:p w:rsidR="00B761BB" w:rsidRPr="00E3420B" w:rsidRDefault="00B761B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1.2, 2.4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– глобальная экосистема</w:t>
            </w: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  <w:p w:rsidR="00B761BB" w:rsidRPr="00E3420B" w:rsidRDefault="00B761B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2.3, 2.7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1BB" w:rsidRPr="00E3420B" w:rsidTr="00B761BB">
        <w:tc>
          <w:tcPr>
            <w:tcW w:w="562" w:type="dxa"/>
          </w:tcPr>
          <w:p w:rsidR="00B761B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B761BB" w:rsidRPr="00E3420B" w:rsidRDefault="00B761B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</w:t>
            </w:r>
          </w:p>
        </w:tc>
        <w:tc>
          <w:tcPr>
            <w:tcW w:w="144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B761BB" w:rsidRPr="00E3420B" w:rsidRDefault="00B761B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955" w:type="dxa"/>
          </w:tcPr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1BB" w:rsidRPr="00E3420B" w:rsidRDefault="00B761B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</w:t>
            </w:r>
          </w:p>
          <w:p w:rsidR="00E3420B" w:rsidRPr="00E3420B" w:rsidRDefault="00E3420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1.2, 2.4</w:t>
            </w:r>
          </w:p>
        </w:tc>
        <w:tc>
          <w:tcPr>
            <w:tcW w:w="1955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</w:t>
            </w:r>
          </w:p>
          <w:p w:rsidR="00E3420B" w:rsidRPr="00E3420B" w:rsidRDefault="00E3420B" w:rsidP="00F621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1.2, 2.2.</w:t>
            </w:r>
          </w:p>
        </w:tc>
        <w:tc>
          <w:tcPr>
            <w:tcW w:w="195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живой природы</w:t>
            </w:r>
          </w:p>
        </w:tc>
        <w:tc>
          <w:tcPr>
            <w:tcW w:w="1445" w:type="dxa"/>
          </w:tcPr>
          <w:p w:rsidR="00E3420B" w:rsidRPr="00E3420B" w:rsidRDefault="00E3420B" w:rsidP="00E3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5,2,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2.2, 2.5</w:t>
            </w:r>
          </w:p>
        </w:tc>
        <w:tc>
          <w:tcPr>
            <w:tcW w:w="1955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об эволюции органического мира</w:t>
            </w:r>
          </w:p>
        </w:tc>
        <w:tc>
          <w:tcPr>
            <w:tcW w:w="1445" w:type="dxa"/>
          </w:tcPr>
          <w:p w:rsidR="00E3420B" w:rsidRPr="00E3420B" w:rsidRDefault="00E3420B" w:rsidP="00E3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955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организмов</w:t>
            </w:r>
          </w:p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E3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955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организмов</w:t>
            </w:r>
          </w:p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95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организмов</w:t>
            </w:r>
          </w:p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1.2, 2.3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об эволюции органического мира</w:t>
            </w:r>
          </w:p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организмов</w:t>
            </w:r>
          </w:p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об эволюции органического мира</w:t>
            </w:r>
          </w:p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3420B" w:rsidRPr="00E3420B" w:rsidTr="00B761BB">
        <w:tc>
          <w:tcPr>
            <w:tcW w:w="562" w:type="dxa"/>
          </w:tcPr>
          <w:p w:rsidR="00E3420B" w:rsidRPr="00E3420B" w:rsidRDefault="00E3420B" w:rsidP="00B761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– глобальная экосистема</w:t>
            </w:r>
          </w:p>
          <w:p w:rsidR="00E3420B" w:rsidRPr="00E3420B" w:rsidRDefault="00E3420B" w:rsidP="00E342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39" w:type="dxa"/>
          </w:tcPr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2.1, 2.4, 2.5</w:t>
            </w:r>
          </w:p>
          <w:p w:rsidR="00E3420B" w:rsidRPr="00E3420B" w:rsidRDefault="00E3420B" w:rsidP="00E34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E3420B" w:rsidRPr="00E3420B" w:rsidRDefault="00E3420B" w:rsidP="00B761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F62156" w:rsidRPr="00F62156" w:rsidRDefault="00F62156" w:rsidP="00F6215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numPr>
          <w:ilvl w:val="1"/>
          <w:numId w:val="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 проверяемой работы</w:t>
      </w:r>
    </w:p>
    <w:p w:rsidR="00F62156" w:rsidRPr="00F62156" w:rsidRDefault="00F62156" w:rsidP="00F6215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отводиться 40 минут, 5 минут инструктаж.</w:t>
      </w:r>
    </w:p>
    <w:p w:rsidR="00F62156" w:rsidRPr="00F62156" w:rsidRDefault="00F62156" w:rsidP="00F62156">
      <w:pPr>
        <w:numPr>
          <w:ilvl w:val="1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2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материалы и оборудование</w:t>
      </w:r>
    </w:p>
    <w:p w:rsidR="00F62156" w:rsidRPr="00F62156" w:rsidRDefault="00F62156" w:rsidP="00F6215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материалы и оборудование не требуется.</w:t>
      </w:r>
    </w:p>
    <w:p w:rsidR="00F62156" w:rsidRPr="00F62156" w:rsidRDefault="00F62156" w:rsidP="00F6215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21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62156" w:rsidRPr="00F62156" w:rsidRDefault="00F62156" w:rsidP="00F6215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21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62156" w:rsidRPr="00F62156" w:rsidRDefault="00F62156" w:rsidP="00F621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E7FF5" w:rsidRDefault="000337A8" w:rsidP="00F62156"/>
    <w:sectPr w:rsidR="008E7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7268C"/>
    <w:multiLevelType w:val="multilevel"/>
    <w:tmpl w:val="F5C665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81551C"/>
    <w:multiLevelType w:val="multilevel"/>
    <w:tmpl w:val="D62280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E650D8"/>
    <w:multiLevelType w:val="multilevel"/>
    <w:tmpl w:val="5922E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F06203"/>
    <w:multiLevelType w:val="multilevel"/>
    <w:tmpl w:val="AE2A3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0404D3"/>
    <w:multiLevelType w:val="multilevel"/>
    <w:tmpl w:val="998E6D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34719"/>
    <w:multiLevelType w:val="multilevel"/>
    <w:tmpl w:val="823E2A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4"/>
    <w:lvlOverride w:ilvl="1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318"/>
    <w:rsid w:val="000337A8"/>
    <w:rsid w:val="004F2318"/>
    <w:rsid w:val="00822323"/>
    <w:rsid w:val="008E6992"/>
    <w:rsid w:val="0095549B"/>
    <w:rsid w:val="00B761BB"/>
    <w:rsid w:val="00E3420B"/>
    <w:rsid w:val="00F62156"/>
    <w:rsid w:val="00F9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36E48-A375-4813-A2C8-8BE0BDE8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76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1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2022-02-03T08:09:00Z</dcterms:created>
  <dcterms:modified xsi:type="dcterms:W3CDTF">2022-02-03T08:09:00Z</dcterms:modified>
</cp:coreProperties>
</file>